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AD84A5" w14:textId="7C593E0C" w:rsidR="00B258D2" w:rsidRDefault="00B258D2">
      <w:pPr>
        <w:rPr>
          <w:b/>
          <w:sz w:val="32"/>
          <w:szCs w:val="32"/>
        </w:rPr>
      </w:pPr>
      <w:r>
        <w:rPr>
          <w:b/>
          <w:sz w:val="32"/>
          <w:szCs w:val="32"/>
        </w:rPr>
        <w:t>Pressenotiz</w:t>
      </w:r>
      <w:bookmarkStart w:id="0" w:name="_GoBack"/>
      <w:bookmarkEnd w:id="0"/>
    </w:p>
    <w:p w14:paraId="2BC69545" w14:textId="77777777" w:rsidR="00B258D2" w:rsidRDefault="00B258D2">
      <w:pPr>
        <w:rPr>
          <w:b/>
          <w:sz w:val="32"/>
          <w:szCs w:val="32"/>
        </w:rPr>
      </w:pPr>
    </w:p>
    <w:p w14:paraId="12850A5F" w14:textId="5EB1A3E0" w:rsidR="00224934" w:rsidRPr="00336420" w:rsidRDefault="00A070C1">
      <w:pPr>
        <w:rPr>
          <w:b/>
          <w:sz w:val="32"/>
          <w:szCs w:val="32"/>
        </w:rPr>
      </w:pPr>
      <w:r w:rsidRPr="00336420">
        <w:rPr>
          <w:b/>
          <w:sz w:val="32"/>
          <w:szCs w:val="32"/>
        </w:rPr>
        <w:t xml:space="preserve">Vortrag </w:t>
      </w:r>
      <w:r w:rsidR="0030416C">
        <w:rPr>
          <w:b/>
          <w:sz w:val="32"/>
          <w:szCs w:val="32"/>
        </w:rPr>
        <w:t xml:space="preserve">zum Thema </w:t>
      </w:r>
      <w:r w:rsidRPr="00336420">
        <w:rPr>
          <w:b/>
          <w:sz w:val="32"/>
          <w:szCs w:val="32"/>
        </w:rPr>
        <w:t>„</w:t>
      </w:r>
      <w:r w:rsidR="004C4521" w:rsidRPr="00336420">
        <w:rPr>
          <w:b/>
          <w:sz w:val="32"/>
          <w:szCs w:val="32"/>
        </w:rPr>
        <w:t>Mental Load</w:t>
      </w:r>
      <w:r w:rsidRPr="00336420">
        <w:rPr>
          <w:b/>
          <w:sz w:val="32"/>
          <w:szCs w:val="32"/>
        </w:rPr>
        <w:t>“</w:t>
      </w:r>
      <w:r w:rsidR="00336420" w:rsidRPr="00336420">
        <w:rPr>
          <w:b/>
          <w:sz w:val="32"/>
          <w:szCs w:val="32"/>
        </w:rPr>
        <w:t xml:space="preserve">: </w:t>
      </w:r>
      <w:r w:rsidR="00224934" w:rsidRPr="00336420">
        <w:rPr>
          <w:b/>
          <w:sz w:val="32"/>
          <w:szCs w:val="32"/>
        </w:rPr>
        <w:t xml:space="preserve">Wie Eltern Kinderbetreuung, Haushalt und Familien-Management </w:t>
      </w:r>
      <w:r w:rsidR="009A7FA9" w:rsidRPr="00336420">
        <w:rPr>
          <w:b/>
          <w:sz w:val="32"/>
          <w:szCs w:val="32"/>
        </w:rPr>
        <w:t>gerechter</w:t>
      </w:r>
      <w:r w:rsidR="00224934" w:rsidRPr="00336420">
        <w:rPr>
          <w:b/>
          <w:sz w:val="32"/>
          <w:szCs w:val="32"/>
        </w:rPr>
        <w:t xml:space="preserve"> teilen </w:t>
      </w:r>
      <w:r w:rsidR="009A7FA9" w:rsidRPr="00336420">
        <w:rPr>
          <w:b/>
          <w:sz w:val="32"/>
          <w:szCs w:val="32"/>
        </w:rPr>
        <w:t>können</w:t>
      </w:r>
    </w:p>
    <w:p w14:paraId="4921CC10" w14:textId="06203699" w:rsidR="00A070C1" w:rsidRDefault="00CD747E">
      <w:pPr>
        <w:rPr>
          <w:sz w:val="28"/>
          <w:szCs w:val="28"/>
        </w:rPr>
      </w:pPr>
      <w:r>
        <w:rPr>
          <w:rFonts w:ascii="Times New Roman" w:eastAsia="Times New Roman" w:hAnsi="Times New Roman"/>
          <w:b/>
          <w:bCs/>
          <w:noProof/>
          <w:szCs w:val="22"/>
        </w:rPr>
        <w:drawing>
          <wp:anchor distT="0" distB="0" distL="114300" distR="114300" simplePos="0" relativeHeight="251658240" behindDoc="1" locked="0" layoutInCell="1" allowOverlap="1" wp14:anchorId="37734C1E" wp14:editId="6A1B6D6B">
            <wp:simplePos x="0" y="0"/>
            <wp:positionH relativeFrom="column">
              <wp:posOffset>3408045</wp:posOffset>
            </wp:positionH>
            <wp:positionV relativeFrom="paragraph">
              <wp:posOffset>151130</wp:posOffset>
            </wp:positionV>
            <wp:extent cx="2592705" cy="2472055"/>
            <wp:effectExtent l="0" t="0" r="0" b="4445"/>
            <wp:wrapTight wrapText="bothSides">
              <wp:wrapPolygon edited="0">
                <wp:start x="0" y="0"/>
                <wp:lineTo x="0" y="21472"/>
                <wp:lineTo x="21425" y="21472"/>
                <wp:lineTo x="21425" y="0"/>
                <wp:lineTo x="0" y="0"/>
              </wp:wrapPolygon>
            </wp:wrapTight>
            <wp:docPr id="2" name="Grafik 2" descr="G:\Oeffingen\Veranstaltungen\Veranstaltungen 2020\Vortrag Frau Fröhlich im März 2020\laura Fröh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effingen\Veranstaltungen\Veranstaltungen 2020\Vortrag Frau Fröhlich im März 2020\laura Fröhlich.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9990"/>
                    <a:stretch/>
                  </pic:blipFill>
                  <pic:spPr bwMode="auto">
                    <a:xfrm>
                      <a:off x="0" y="0"/>
                      <a:ext cx="2592705" cy="2472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346BD8" w14:textId="5C92C86F" w:rsidR="00312044" w:rsidRDefault="0072656C">
      <w:r w:rsidRPr="0072656C">
        <w:rPr>
          <w:b/>
        </w:rPr>
        <w:t>Am Mittwoch, den 18. März um 19 Uhr</w:t>
      </w:r>
      <w:r w:rsidRPr="0072656C">
        <w:t xml:space="preserve"> ist die </w:t>
      </w:r>
      <w:r>
        <w:t xml:space="preserve">Journalistin, Bloggerin und Buchautorin </w:t>
      </w:r>
      <w:r w:rsidRPr="0043494D">
        <w:rPr>
          <w:b/>
        </w:rPr>
        <w:t>Laura Fröhlich</w:t>
      </w:r>
      <w:r w:rsidRPr="0072656C">
        <w:t xml:space="preserve"> in der Stadtteilbücherei Oeffingen zu Gast.</w:t>
      </w:r>
      <w:r>
        <w:rPr>
          <w:rFonts w:ascii="Arial" w:eastAsia="Times New Roman" w:hAnsi="Arial"/>
          <w:color w:val="000000"/>
          <w:sz w:val="24"/>
        </w:rPr>
        <w:t xml:space="preserve"> </w:t>
      </w:r>
      <w:r w:rsidR="00A070C1">
        <w:t>Sie hat den erfolgreichen Mutterblog</w:t>
      </w:r>
      <w:r w:rsidR="00FB4199">
        <w:t xml:space="preserve"> „Heute ist Musik“ </w:t>
      </w:r>
      <w:r w:rsidR="00A070C1">
        <w:t>gründet, veröffentlicht 2020 zwei Bücher und beschäftigt sich mit feministischen Themen wie Mental Load und finanzieller Unabhängigkeit für Frauen.</w:t>
      </w:r>
    </w:p>
    <w:p w14:paraId="7EEEA404" w14:textId="77777777" w:rsidR="00312044" w:rsidRPr="00312044" w:rsidRDefault="00312044"/>
    <w:p w14:paraId="370D3D92" w14:textId="13B6BCD5" w:rsidR="007F59ED" w:rsidRDefault="0079390A">
      <w:r w:rsidRPr="0079390A">
        <w:t xml:space="preserve">Gefühls- und </w:t>
      </w:r>
      <w:r w:rsidR="0044159F">
        <w:t>Pflege</w:t>
      </w:r>
      <w:r w:rsidRPr="0079390A">
        <w:t xml:space="preserve">arbeit halten unsere Gesellschaft zusammen. Das trifft auch auf die Arbeit von Menschen zu, die ihre Kinder </w:t>
      </w:r>
      <w:r w:rsidR="00343383">
        <w:t>(</w:t>
      </w:r>
      <w:r w:rsidRPr="0079390A">
        <w:t>oder Angehörigen</w:t>
      </w:r>
      <w:r w:rsidR="00343383">
        <w:t>)</w:t>
      </w:r>
      <w:r w:rsidRPr="0079390A">
        <w:t xml:space="preserve"> betreuen.</w:t>
      </w:r>
      <w:r>
        <w:rPr>
          <w:sz w:val="28"/>
          <w:szCs w:val="28"/>
        </w:rPr>
        <w:t xml:space="preserve"> </w:t>
      </w:r>
      <w:r w:rsidR="00AF2300">
        <w:t xml:space="preserve">Die mentale Last für die </w:t>
      </w:r>
      <w:r w:rsidR="00312044" w:rsidRPr="00312044">
        <w:t xml:space="preserve">Gefühlsarbeit und </w:t>
      </w:r>
      <w:r w:rsidR="00AF2300">
        <w:t xml:space="preserve">die </w:t>
      </w:r>
      <w:r w:rsidR="00A77AFF">
        <w:t xml:space="preserve">„unsichtbare“ </w:t>
      </w:r>
      <w:r w:rsidR="00312044" w:rsidRPr="00312044">
        <w:t>Familienorganisation</w:t>
      </w:r>
      <w:r w:rsidR="007F59ED">
        <w:t xml:space="preserve"> (</w:t>
      </w:r>
      <w:r w:rsidR="00066D1D">
        <w:t>d</w:t>
      </w:r>
      <w:r w:rsidR="007F59ED">
        <w:t xml:space="preserve">as </w:t>
      </w:r>
      <w:r w:rsidR="007F59ED" w:rsidRPr="007F59ED">
        <w:t xml:space="preserve">“Immer-an-alles-denken”) </w:t>
      </w:r>
    </w:p>
    <w:p w14:paraId="230BAE8B" w14:textId="2CDF080D" w:rsidR="0079390A" w:rsidRDefault="00312044">
      <w:r w:rsidRPr="00312044">
        <w:t>liegt</w:t>
      </w:r>
      <w:r w:rsidR="0079390A">
        <w:t xml:space="preserve"> allerdings </w:t>
      </w:r>
      <w:r w:rsidRPr="00312044">
        <w:t xml:space="preserve">noch immer </w:t>
      </w:r>
      <w:r w:rsidR="0079390A">
        <w:t xml:space="preserve">meist </w:t>
      </w:r>
      <w:r w:rsidRPr="00312044">
        <w:t xml:space="preserve">in den Händen </w:t>
      </w:r>
      <w:r w:rsidR="0079390A">
        <w:t>von</w:t>
      </w:r>
      <w:r w:rsidRPr="00312044">
        <w:t xml:space="preserve"> F</w:t>
      </w:r>
      <w:r w:rsidR="0079390A">
        <w:t xml:space="preserve">rauen. Das führt zu Überlastung, </w:t>
      </w:r>
      <w:r w:rsidRPr="00312044">
        <w:t>Ungleichberechtigung</w:t>
      </w:r>
      <w:r w:rsidR="00CD747E">
        <w:t xml:space="preserve">, </w:t>
      </w:r>
      <w:r w:rsidR="00A77AFF">
        <w:t>finanziellen Nachteilen</w:t>
      </w:r>
      <w:r w:rsidR="0079390A">
        <w:t xml:space="preserve"> und </w:t>
      </w:r>
      <w:r w:rsidR="0079390A" w:rsidRPr="0079390A">
        <w:t xml:space="preserve">raubt Ressourcen für den Beruf </w:t>
      </w:r>
      <w:r w:rsidR="00A77AFF">
        <w:t>oder</w:t>
      </w:r>
      <w:r w:rsidR="0079390A" w:rsidRPr="0079390A">
        <w:t xml:space="preserve"> andere Themen</w:t>
      </w:r>
      <w:r w:rsidR="0079390A">
        <w:rPr>
          <w:sz w:val="28"/>
          <w:szCs w:val="28"/>
        </w:rPr>
        <w:t>.</w:t>
      </w:r>
      <w:r w:rsidR="0079390A">
        <w:t xml:space="preserve"> </w:t>
      </w:r>
      <w:r>
        <w:t xml:space="preserve">Diese Problematik </w:t>
      </w:r>
      <w:r w:rsidR="0030416C">
        <w:t xml:space="preserve">(„Mental Load“) </w:t>
      </w:r>
      <w:r>
        <w:t>wurde in letzter Zeit viel in der Presse thematisiert und auch Laura Fröhlich</w:t>
      </w:r>
      <w:r w:rsidR="00AF2300">
        <w:t xml:space="preserve"> wurde</w:t>
      </w:r>
      <w:r>
        <w:t xml:space="preserve"> bereits</w:t>
      </w:r>
      <w:r w:rsidR="00A77AFF">
        <w:t xml:space="preserve"> mehrmals</w:t>
      </w:r>
      <w:r>
        <w:t xml:space="preserve"> als Exper</w:t>
      </w:r>
      <w:r w:rsidR="00AF2300">
        <w:t>tin zum Thema hinzugezogen. Z</w:t>
      </w:r>
      <w:r w:rsidR="0079390A">
        <w:t xml:space="preserve">um Beispiel </w:t>
      </w:r>
      <w:r w:rsidR="00AF2300">
        <w:t>bezieht sich</w:t>
      </w:r>
      <w:r w:rsidR="0079390A">
        <w:t xml:space="preserve"> Spiegel-Redakteurin Heike Kleen in ihrem Text „</w:t>
      </w:r>
      <w:r w:rsidR="0079390A" w:rsidRPr="00CD747E">
        <w:t>Wonderwoman zwischen Burn-Out und Altersarmut</w:t>
      </w:r>
      <w:r w:rsidR="0079390A">
        <w:t xml:space="preserve">“ </w:t>
      </w:r>
      <w:r w:rsidR="00AF2300">
        <w:t>auf</w:t>
      </w:r>
      <w:r w:rsidR="0079390A">
        <w:t xml:space="preserve"> Fröhlichs </w:t>
      </w:r>
      <w:r w:rsidR="00CD747E">
        <w:t>„</w:t>
      </w:r>
      <w:r w:rsidR="0079390A" w:rsidRPr="00CD747E">
        <w:t>Shop Floor-Methode</w:t>
      </w:r>
      <w:r w:rsidR="00CD747E">
        <w:t>“</w:t>
      </w:r>
      <w:r w:rsidR="0079390A">
        <w:t>, mit der Familien den Mental Load in den Griff bekommen</w:t>
      </w:r>
      <w:r w:rsidR="00AF2300">
        <w:t>.</w:t>
      </w:r>
    </w:p>
    <w:p w14:paraId="6B754CCB" w14:textId="77777777" w:rsidR="0079390A" w:rsidRDefault="0079390A"/>
    <w:p w14:paraId="64F47095" w14:textId="7A3858BF" w:rsidR="00F44F55" w:rsidRDefault="00312044">
      <w:r>
        <w:t>D</w:t>
      </w:r>
      <w:r w:rsidR="0030416C">
        <w:t>ie</w:t>
      </w:r>
      <w:r>
        <w:t xml:space="preserve"> Autorin </w:t>
      </w:r>
      <w:r w:rsidR="00CD747E">
        <w:t>und dreifache</w:t>
      </w:r>
      <w:r w:rsidR="00A77AFF">
        <w:t xml:space="preserve"> Mutter </w:t>
      </w:r>
      <w:r w:rsidR="00AF2300">
        <w:t>bespricht</w:t>
      </w:r>
      <w:r w:rsidR="001F12C7">
        <w:t xml:space="preserve"> in ihrem Vortrag</w:t>
      </w:r>
      <w:r w:rsidR="00F44F55">
        <w:t xml:space="preserve"> die Gründe für </w:t>
      </w:r>
      <w:r w:rsidR="0030416C">
        <w:t>Mental Load. G</w:t>
      </w:r>
      <w:r w:rsidR="0030416C" w:rsidRPr="0030416C">
        <w:t>leichzeitig setzt sie sich mit den Folgen auseinander und zeigt Wege auf</w:t>
      </w:r>
      <w:r w:rsidR="0030416C">
        <w:t>,</w:t>
      </w:r>
      <w:r w:rsidR="0030416C" w:rsidRPr="0030416C">
        <w:t xml:space="preserve"> wie Privatpersonen, Interessierte oder Menschen in Familienverantwortung das Problem kurz- und langfristig lösen können.</w:t>
      </w:r>
    </w:p>
    <w:p w14:paraId="5A28235E" w14:textId="77777777" w:rsidR="00312044" w:rsidRDefault="00312044" w:rsidP="00312044"/>
    <w:p w14:paraId="17A5A948" w14:textId="7CA79FE1" w:rsidR="001A6C7D" w:rsidRPr="00343383" w:rsidRDefault="00312044">
      <w:pPr>
        <w:rPr>
          <w:i/>
        </w:rPr>
      </w:pPr>
      <w:r w:rsidRPr="00343383">
        <w:rPr>
          <w:i/>
        </w:rPr>
        <w:t xml:space="preserve">„Für mich ist Mental Load und die einseitig geleistete Gefühlsarbeit von Frauen ein gesamtgesellschaftliches Problem. Reden wir darüber, wie wir durch Entlastung und Entmythisierung von Mutterschaft die Gleichberechtigung vorantreiben, Entwicklungschancen von Frauen begünstigen und für eine gerechtere Gesellschaft sorgen, in der alle Menschen zufriedener leben können.“ </w:t>
      </w:r>
      <w:r w:rsidRPr="00343383">
        <w:rPr>
          <w:rFonts w:ascii="Times New Roman" w:eastAsia="Times New Roman" w:hAnsi="Times New Roman"/>
          <w:b/>
          <w:bCs/>
          <w:i/>
          <w:szCs w:val="22"/>
        </w:rPr>
        <w:br/>
      </w:r>
    </w:p>
    <w:p w14:paraId="3DE2B0FB" w14:textId="7EB1F4B1" w:rsidR="009B2219" w:rsidRDefault="001A6C7D" w:rsidP="0072656C">
      <w:r>
        <w:t>Veranstaltungsort ist die Stadtteilbücherei Oeffingen, Hauptstraß</w:t>
      </w:r>
      <w:r w:rsidR="009B2219">
        <w:t xml:space="preserve">e 1, Fellbach-Oeffingen, der Eintritt ist frei. </w:t>
      </w:r>
      <w:r w:rsidR="0072656C">
        <w:t>Mehr Informationen dazu</w:t>
      </w:r>
      <w:r>
        <w:t xml:space="preserve"> unter</w:t>
      </w:r>
      <w:r w:rsidR="00FB4199">
        <w:t xml:space="preserve"> </w:t>
      </w:r>
      <w:hyperlink r:id="rId7" w:history="1">
        <w:r w:rsidR="00FB4199" w:rsidRPr="00FB4199">
          <w:rPr>
            <w:rStyle w:val="Hyperlink"/>
          </w:rPr>
          <w:t>www.heuteistmusik.de</w:t>
        </w:r>
      </w:hyperlink>
      <w:r w:rsidR="00FB4199">
        <w:t xml:space="preserve">, </w:t>
      </w:r>
      <w:hyperlink r:id="rId8" w:history="1">
        <w:r w:rsidR="009B2219" w:rsidRPr="00FA7E47">
          <w:rPr>
            <w:rStyle w:val="Hyperlink"/>
          </w:rPr>
          <w:t>www.stadtbuecherei.fellbach.de</w:t>
        </w:r>
      </w:hyperlink>
    </w:p>
    <w:p w14:paraId="72641556" w14:textId="77777777" w:rsidR="009B2219" w:rsidRDefault="009B2219" w:rsidP="0072656C"/>
    <w:p w14:paraId="3A0524DD" w14:textId="77777777" w:rsidR="009B2219" w:rsidRDefault="009B2219" w:rsidP="0072656C"/>
    <w:p w14:paraId="07D1C1EC" w14:textId="77777777" w:rsidR="001A6C7D" w:rsidRDefault="001A6C7D" w:rsidP="0072656C"/>
    <w:p w14:paraId="06E5A68C" w14:textId="77777777" w:rsidR="004C4521" w:rsidRDefault="004C4521">
      <w:pPr>
        <w:rPr>
          <w:rFonts w:ascii="Times New Roman" w:hAnsi="Times New Roman"/>
          <w:sz w:val="20"/>
          <w:szCs w:val="20"/>
          <w:lang w:eastAsia="ja-JP"/>
        </w:rPr>
      </w:pPr>
    </w:p>
    <w:sectPr w:rsidR="004C4521" w:rsidSect="003316A3">
      <w:pgSz w:w="11900" w:h="16840"/>
      <w:pgMar w:top="1417" w:right="1417" w:bottom="1134"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Lucida Grande">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023E5"/>
    <w:multiLevelType w:val="hybridMultilevel"/>
    <w:tmpl w:val="7312F012"/>
    <w:lvl w:ilvl="0" w:tplc="E36A0F5E">
      <w:numFmt w:val="bullet"/>
      <w:lvlText w:val="-"/>
      <w:lvlJc w:val="left"/>
      <w:pPr>
        <w:ind w:left="720" w:hanging="360"/>
      </w:pPr>
      <w:rPr>
        <w:rFonts w:ascii="Calibri" w:eastAsiaTheme="minorEastAsia"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8ED6340"/>
    <w:multiLevelType w:val="hybridMultilevel"/>
    <w:tmpl w:val="B3322914"/>
    <w:lvl w:ilvl="0" w:tplc="E36A0F5E">
      <w:numFmt w:val="bullet"/>
      <w:lvlText w:val="-"/>
      <w:lvlJc w:val="left"/>
      <w:pPr>
        <w:ind w:left="720" w:hanging="360"/>
      </w:pPr>
      <w:rPr>
        <w:rFonts w:ascii="Calibri" w:eastAsiaTheme="minorEastAsia"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5A535E4"/>
    <w:multiLevelType w:val="hybridMultilevel"/>
    <w:tmpl w:val="CF42B6BC"/>
    <w:lvl w:ilvl="0" w:tplc="DB24718E">
      <w:numFmt w:val="bullet"/>
      <w:lvlText w:val="-"/>
      <w:lvlJc w:val="left"/>
      <w:pPr>
        <w:ind w:left="720" w:hanging="360"/>
      </w:pPr>
      <w:rPr>
        <w:rFonts w:ascii="Calibri" w:eastAsiaTheme="minorEastAsia"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934"/>
    <w:rsid w:val="00066D1D"/>
    <w:rsid w:val="000807C8"/>
    <w:rsid w:val="001A6C7D"/>
    <w:rsid w:val="001F12C7"/>
    <w:rsid w:val="00224934"/>
    <w:rsid w:val="002316E8"/>
    <w:rsid w:val="0030416C"/>
    <w:rsid w:val="00312044"/>
    <w:rsid w:val="003316A3"/>
    <w:rsid w:val="00336420"/>
    <w:rsid w:val="00343383"/>
    <w:rsid w:val="003747E4"/>
    <w:rsid w:val="00395E3C"/>
    <w:rsid w:val="003C2F1B"/>
    <w:rsid w:val="003F6313"/>
    <w:rsid w:val="0043494D"/>
    <w:rsid w:val="0044159F"/>
    <w:rsid w:val="004C4521"/>
    <w:rsid w:val="004D2ED9"/>
    <w:rsid w:val="00662F80"/>
    <w:rsid w:val="0072656C"/>
    <w:rsid w:val="0079390A"/>
    <w:rsid w:val="007F59ED"/>
    <w:rsid w:val="009263DD"/>
    <w:rsid w:val="009A7FA9"/>
    <w:rsid w:val="009B2219"/>
    <w:rsid w:val="00A070C1"/>
    <w:rsid w:val="00A667C7"/>
    <w:rsid w:val="00A77AFF"/>
    <w:rsid w:val="00AF2300"/>
    <w:rsid w:val="00B258D2"/>
    <w:rsid w:val="00B94B3E"/>
    <w:rsid w:val="00CD747E"/>
    <w:rsid w:val="00CE3CE7"/>
    <w:rsid w:val="00E31CBC"/>
    <w:rsid w:val="00F44F55"/>
    <w:rsid w:val="00FB419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C60AD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Calibri" w:hAnsi="Calibri"/>
      <w:sz w:val="22"/>
      <w:szCs w:val="24"/>
      <w:lang w:eastAsia="de-DE"/>
    </w:rPr>
  </w:style>
  <w:style w:type="paragraph" w:styleId="berschrift2">
    <w:name w:val="heading 2"/>
    <w:basedOn w:val="Standard"/>
    <w:link w:val="berschrift2Zchn"/>
    <w:uiPriority w:val="9"/>
    <w:qFormat/>
    <w:rsid w:val="001F12C7"/>
    <w:pPr>
      <w:spacing w:before="100" w:beforeAutospacing="1" w:after="100" w:afterAutospacing="1"/>
      <w:outlineLvl w:val="1"/>
    </w:pPr>
    <w:rPr>
      <w:rFonts w:ascii="Times New Roman" w:eastAsia="Times New Roman" w:hAnsi="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chwacheHervorhebung">
    <w:name w:val="Subtle Emphasis"/>
    <w:aliases w:val="Auf einen Blick"/>
    <w:basedOn w:val="Absatz-Standardschriftart"/>
    <w:uiPriority w:val="19"/>
    <w:qFormat/>
    <w:rsid w:val="00662F80"/>
    <w:rPr>
      <w:rFonts w:ascii="Lucida Grande" w:hAnsi="Lucida Grande"/>
      <w:color w:val="1F497D" w:themeColor="text2"/>
      <w:sz w:val="24"/>
      <w:szCs w:val="18"/>
      <w:bdr w:val="none" w:sz="0" w:space="0" w:color="auto"/>
      <w:shd w:val="clear" w:color="auto" w:fill="D9D9D9"/>
    </w:rPr>
  </w:style>
  <w:style w:type="paragraph" w:styleId="Listenabsatz">
    <w:name w:val="List Paragraph"/>
    <w:basedOn w:val="Standard"/>
    <w:uiPriority w:val="34"/>
    <w:qFormat/>
    <w:rsid w:val="00224934"/>
    <w:pPr>
      <w:ind w:left="720"/>
      <w:contextualSpacing/>
    </w:pPr>
  </w:style>
  <w:style w:type="character" w:styleId="Hyperlink">
    <w:name w:val="Hyperlink"/>
    <w:basedOn w:val="Absatz-Standardschriftart"/>
    <w:uiPriority w:val="99"/>
    <w:unhideWhenUsed/>
    <w:rsid w:val="00A070C1"/>
    <w:rPr>
      <w:color w:val="0000FF"/>
      <w:u w:val="single"/>
    </w:rPr>
  </w:style>
  <w:style w:type="character" w:styleId="Fett">
    <w:name w:val="Strong"/>
    <w:basedOn w:val="Absatz-Standardschriftart"/>
    <w:uiPriority w:val="22"/>
    <w:qFormat/>
    <w:rsid w:val="00F44F55"/>
    <w:rPr>
      <w:b/>
      <w:bCs/>
    </w:rPr>
  </w:style>
  <w:style w:type="character" w:customStyle="1" w:styleId="berschrift2Zchn">
    <w:name w:val="Überschrift 2 Zchn"/>
    <w:basedOn w:val="Absatz-Standardschriftart"/>
    <w:link w:val="berschrift2"/>
    <w:uiPriority w:val="9"/>
    <w:rsid w:val="001F12C7"/>
    <w:rPr>
      <w:rFonts w:eastAsia="Times New Roman"/>
      <w:b/>
      <w:bCs/>
      <w:sz w:val="36"/>
      <w:szCs w:val="36"/>
      <w:lang w:eastAsia="de-DE"/>
    </w:rPr>
  </w:style>
  <w:style w:type="paragraph" w:styleId="Sprechblasentext">
    <w:name w:val="Balloon Text"/>
    <w:basedOn w:val="Standard"/>
    <w:link w:val="SprechblasentextZchn"/>
    <w:uiPriority w:val="99"/>
    <w:semiHidden/>
    <w:unhideWhenUsed/>
    <w:rsid w:val="001F12C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F12C7"/>
    <w:rPr>
      <w:rFonts w:ascii="Tahoma" w:hAnsi="Tahoma" w:cs="Tahoma"/>
      <w:sz w:val="16"/>
      <w:szCs w:val="16"/>
      <w:lang w:eastAsia="de-DE"/>
    </w:rPr>
  </w:style>
  <w:style w:type="character" w:customStyle="1" w:styleId="st">
    <w:name w:val="st"/>
    <w:basedOn w:val="Absatz-Standardschriftart"/>
    <w:rsid w:val="00B94B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Calibri" w:hAnsi="Calibri"/>
      <w:sz w:val="22"/>
      <w:szCs w:val="24"/>
      <w:lang w:eastAsia="de-DE"/>
    </w:rPr>
  </w:style>
  <w:style w:type="paragraph" w:styleId="berschrift2">
    <w:name w:val="heading 2"/>
    <w:basedOn w:val="Standard"/>
    <w:link w:val="berschrift2Zchn"/>
    <w:uiPriority w:val="9"/>
    <w:qFormat/>
    <w:rsid w:val="001F12C7"/>
    <w:pPr>
      <w:spacing w:before="100" w:beforeAutospacing="1" w:after="100" w:afterAutospacing="1"/>
      <w:outlineLvl w:val="1"/>
    </w:pPr>
    <w:rPr>
      <w:rFonts w:ascii="Times New Roman" w:eastAsia="Times New Roman" w:hAnsi="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chwacheHervorhebung">
    <w:name w:val="Subtle Emphasis"/>
    <w:aliases w:val="Auf einen Blick"/>
    <w:basedOn w:val="Absatz-Standardschriftart"/>
    <w:uiPriority w:val="19"/>
    <w:qFormat/>
    <w:rsid w:val="00662F80"/>
    <w:rPr>
      <w:rFonts w:ascii="Lucida Grande" w:hAnsi="Lucida Grande"/>
      <w:color w:val="1F497D" w:themeColor="text2"/>
      <w:sz w:val="24"/>
      <w:szCs w:val="18"/>
      <w:bdr w:val="none" w:sz="0" w:space="0" w:color="auto"/>
      <w:shd w:val="clear" w:color="auto" w:fill="D9D9D9"/>
    </w:rPr>
  </w:style>
  <w:style w:type="paragraph" w:styleId="Listenabsatz">
    <w:name w:val="List Paragraph"/>
    <w:basedOn w:val="Standard"/>
    <w:uiPriority w:val="34"/>
    <w:qFormat/>
    <w:rsid w:val="00224934"/>
    <w:pPr>
      <w:ind w:left="720"/>
      <w:contextualSpacing/>
    </w:pPr>
  </w:style>
  <w:style w:type="character" w:styleId="Hyperlink">
    <w:name w:val="Hyperlink"/>
    <w:basedOn w:val="Absatz-Standardschriftart"/>
    <w:uiPriority w:val="99"/>
    <w:unhideWhenUsed/>
    <w:rsid w:val="00A070C1"/>
    <w:rPr>
      <w:color w:val="0000FF"/>
      <w:u w:val="single"/>
    </w:rPr>
  </w:style>
  <w:style w:type="character" w:styleId="Fett">
    <w:name w:val="Strong"/>
    <w:basedOn w:val="Absatz-Standardschriftart"/>
    <w:uiPriority w:val="22"/>
    <w:qFormat/>
    <w:rsid w:val="00F44F55"/>
    <w:rPr>
      <w:b/>
      <w:bCs/>
    </w:rPr>
  </w:style>
  <w:style w:type="character" w:customStyle="1" w:styleId="berschrift2Zchn">
    <w:name w:val="Überschrift 2 Zchn"/>
    <w:basedOn w:val="Absatz-Standardschriftart"/>
    <w:link w:val="berschrift2"/>
    <w:uiPriority w:val="9"/>
    <w:rsid w:val="001F12C7"/>
    <w:rPr>
      <w:rFonts w:eastAsia="Times New Roman"/>
      <w:b/>
      <w:bCs/>
      <w:sz w:val="36"/>
      <w:szCs w:val="36"/>
      <w:lang w:eastAsia="de-DE"/>
    </w:rPr>
  </w:style>
  <w:style w:type="paragraph" w:styleId="Sprechblasentext">
    <w:name w:val="Balloon Text"/>
    <w:basedOn w:val="Standard"/>
    <w:link w:val="SprechblasentextZchn"/>
    <w:uiPriority w:val="99"/>
    <w:semiHidden/>
    <w:unhideWhenUsed/>
    <w:rsid w:val="001F12C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F12C7"/>
    <w:rPr>
      <w:rFonts w:ascii="Tahoma" w:hAnsi="Tahoma" w:cs="Tahoma"/>
      <w:sz w:val="16"/>
      <w:szCs w:val="16"/>
      <w:lang w:eastAsia="de-DE"/>
    </w:rPr>
  </w:style>
  <w:style w:type="character" w:customStyle="1" w:styleId="st">
    <w:name w:val="st"/>
    <w:basedOn w:val="Absatz-Standardschriftart"/>
    <w:rsid w:val="00B94B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58556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dtbuecherei.fellbach.de" TargetMode="External"/><Relationship Id="rId3" Type="http://schemas.microsoft.com/office/2007/relationships/stylesWithEffects" Target="stylesWithEffects.xml"/><Relationship Id="rId7" Type="http://schemas.openxmlformats.org/officeDocument/2006/relationships/hyperlink" Target="file:///C:\Users\oauskunft.FELLBORG\AppData\Local\Microsoft\Windows\Temporary%20Internet%20Files\Content.Outlook\HO8BK4MT\www.heuteistmusik.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282</Words>
  <Characters>2121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Fröhlich</dc:creator>
  <cp:lastModifiedBy>Czech, Sarina</cp:lastModifiedBy>
  <cp:revision>8</cp:revision>
  <dcterms:created xsi:type="dcterms:W3CDTF">2020-01-31T15:36:00Z</dcterms:created>
  <dcterms:modified xsi:type="dcterms:W3CDTF">2020-02-06T10:53:00Z</dcterms:modified>
</cp:coreProperties>
</file>